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731" w:rsidRDefault="00E35372">
      <w:pPr>
        <w:jc w:val="center"/>
        <w:rPr>
          <w:rFonts w:ascii="Times New Roman" w:eastAsia="Times New Roman" w:hAnsi="Times New Roman"/>
          <w:sz w:val="28"/>
          <w:szCs w:val="28"/>
        </w:rPr>
      </w:pPr>
      <w:r>
        <w:rPr>
          <w:rFonts w:ascii="Times New Roman" w:eastAsia="Times New Roman" w:hAnsi="Times New Roman"/>
          <w:sz w:val="28"/>
          <w:szCs w:val="28"/>
        </w:rPr>
        <w:t>Урлахер М.В.</w:t>
      </w:r>
    </w:p>
    <w:p w:rsidR="00EF26AA" w:rsidRPr="00EF26AA" w:rsidRDefault="00EF26AA">
      <w:pPr>
        <w:jc w:val="center"/>
        <w:rPr>
          <w:rFonts w:ascii="PT Astra Serif" w:hAnsi="PT Astra Serif" w:cs="Times New Roman"/>
          <w:b/>
          <w:sz w:val="28"/>
          <w:szCs w:val="28"/>
        </w:rPr>
      </w:pPr>
      <w:bookmarkStart w:id="0" w:name="_GoBack"/>
      <w:r w:rsidRPr="00EF26AA">
        <w:rPr>
          <w:rFonts w:ascii="PT Astra Serif" w:hAnsi="PT Astra Serif" w:cs="Times New Roman"/>
          <w:b/>
          <w:sz w:val="28"/>
          <w:szCs w:val="28"/>
        </w:rPr>
        <w:t>Работа над словарными словами</w:t>
      </w:r>
      <w:r w:rsidRPr="00EF26AA">
        <w:rPr>
          <w:rFonts w:ascii="PT Astra Serif" w:hAnsi="PT Astra Serif" w:cs="Times New Roman"/>
          <w:b/>
          <w:sz w:val="28"/>
          <w:szCs w:val="28"/>
        </w:rPr>
        <w:t xml:space="preserve"> на уроках русского языка</w:t>
      </w:r>
    </w:p>
    <w:bookmarkEnd w:id="0"/>
    <w:p w:rsidR="00873731" w:rsidRDefault="00E35372">
      <w:pPr>
        <w:jc w:val="center"/>
        <w:rPr>
          <w:rFonts w:ascii="Times New Roman" w:eastAsia="Times New Roman" w:hAnsi="Times New Roman"/>
          <w:sz w:val="28"/>
          <w:szCs w:val="28"/>
        </w:rPr>
      </w:pPr>
      <w:r>
        <w:rPr>
          <w:rFonts w:ascii="Times New Roman" w:eastAsia="Times New Roman" w:hAnsi="Times New Roman"/>
          <w:b/>
          <w:bCs/>
          <w:sz w:val="24"/>
          <w:szCs w:val="24"/>
          <w:shd w:val="clear" w:color="auto" w:fill="FFFFFF"/>
        </w:rPr>
        <w:t>Цель мастер-класса:</w:t>
      </w:r>
      <w:r>
        <w:rPr>
          <w:rFonts w:ascii="Times New Roman" w:eastAsia="Times New Roman" w:hAnsi="Times New Roman"/>
          <w:bCs/>
          <w:sz w:val="24"/>
          <w:szCs w:val="24"/>
          <w:shd w:val="clear" w:color="auto" w:fill="FFFFFF"/>
        </w:rPr>
        <w:t xml:space="preserve"> познакомить педагогов с методическими приемами, обеспечивающими эффективную работу на уроках русского языка со словами из словаря. </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Традиционно слова с непроверяемым написанием (словарные слова)усваиваются обучающимися начальной школы путём механического запоминания их графического облика. Это объясняется прежде всего тем, что правописание таких слов основано на историческом принципе орфографии, в соответствии с которым морфемы родственных слов пишутся единообразно, но проверить их посредством современного литературного произношения нельзя, и поэтому их написание рекомендуется запомнить.</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Работу по освоению таких слов рекомендуется стороить в несколько этапов, каждый из которых  призван решать конкретную задачу.</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u w:val="single"/>
        </w:rPr>
        <w:t>1 шаг. Предъявление слова.</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а) Отгадай загадку</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б) Подпиши картинку (рассматривание предметной картинки)</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в) Выбери из текста или стихотворения слово из словаря.</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г)Прослушивание аудиозаписи и определение предмета, о котором идёт речь.</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д) Описание признаков предмета или предъявление слов-синонимов.</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На данном этапе обучающиеся определяют, какое слово они будут изучать.</w:t>
      </w:r>
    </w:p>
    <w:p w:rsidR="00873731" w:rsidRDefault="00E35372">
      <w:pPr>
        <w:rPr>
          <w:rFonts w:ascii="Times New Roman" w:eastAsia="Times New Roman" w:hAnsi="Times New Roman"/>
          <w:sz w:val="24"/>
          <w:szCs w:val="24"/>
          <w:u w:val="single"/>
        </w:rPr>
      </w:pPr>
      <w:r>
        <w:rPr>
          <w:rFonts w:ascii="Times New Roman" w:eastAsia="Times New Roman" w:hAnsi="Times New Roman"/>
          <w:sz w:val="24"/>
          <w:szCs w:val="24"/>
          <w:u w:val="single"/>
        </w:rPr>
        <w:t>2 шаг. Работа над слуховым образом слов.</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Учащиеся проговаривают слово хором, затем по одному орфоэпически , без выделения слогов, определяют “трудное” место. Это очень важно для всей последующей работы, так как именно здесь самими детьми ставится орфографическая задача. Как известно, дети лучше запоминают то, что, как им кажется, они нашли сами. Если дети умеют определять “трудное” место в слове до начала письма, то процесс письма становится для них более осознанным.</w:t>
      </w:r>
    </w:p>
    <w:p w:rsidR="00873731" w:rsidRDefault="00E35372">
      <w:pPr>
        <w:rPr>
          <w:rFonts w:ascii="Times New Roman" w:eastAsia="Times New Roman" w:hAnsi="Times New Roman"/>
          <w:sz w:val="24"/>
          <w:szCs w:val="24"/>
          <w:u w:val="single"/>
        </w:rPr>
      </w:pPr>
      <w:r>
        <w:rPr>
          <w:rFonts w:ascii="Times New Roman" w:eastAsia="Times New Roman" w:hAnsi="Times New Roman"/>
          <w:sz w:val="24"/>
          <w:szCs w:val="24"/>
          <w:u w:val="single"/>
        </w:rPr>
        <w:t>3 шаг. Запись слов с “окошком”.</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Дети определяют ударный и безударные слоги и записывают “словарное” слово в тетрадь, пропустив, орфограмму , но обозначив это место точкой или окошечком.</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После того как обучающиеся записали в тетради слово с “окошечком”, они пытаются определить нужную букву. Согласно традиционной методике, учитель сам показывает написание нового слова: записывает на доске, предъявляет его с выделенной орфограммой на карточке или просит посмотреть в учебнике.</w:t>
      </w:r>
    </w:p>
    <w:p w:rsidR="00873731" w:rsidRDefault="00E35372">
      <w:pPr>
        <w:rPr>
          <w:rFonts w:ascii="Times New Roman" w:eastAsia="Times New Roman" w:hAnsi="Times New Roman"/>
          <w:sz w:val="24"/>
          <w:szCs w:val="24"/>
          <w:u w:val="single"/>
        </w:rPr>
      </w:pPr>
      <w:r>
        <w:rPr>
          <w:rFonts w:ascii="Times New Roman" w:eastAsia="Times New Roman" w:hAnsi="Times New Roman"/>
          <w:sz w:val="24"/>
          <w:szCs w:val="24"/>
          <w:u w:val="single"/>
        </w:rPr>
        <w:t>4 шаг. Работа над “зрительным” образом слова.</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Узнать верное написание слова ребята могут обратившись к орфографическому словарю, что будет способствовать накоплению опыта работы со словарём и формированию умения ставить перед собой орфографическую задачу и решать её самостоятельно.</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 xml:space="preserve">Но для лучшего усвоения орфографического облика слова полезно использовать элементы этимологического анализа или справки. Этимологическая справка содержит информацию </w:t>
      </w:r>
      <w:r>
        <w:rPr>
          <w:rFonts w:ascii="Times New Roman" w:eastAsia="Times New Roman" w:hAnsi="Times New Roman"/>
          <w:sz w:val="24"/>
          <w:szCs w:val="24"/>
        </w:rPr>
        <w:lastRenderedPageBreak/>
        <w:t>о происхождении слова, его первоначальном значении, помогает понять исторический состав слова.</w:t>
      </w:r>
    </w:p>
    <w:p w:rsidR="00E35372" w:rsidRPr="00E35372" w:rsidRDefault="00E35372" w:rsidP="00E35372">
      <w:pPr>
        <w:pStyle w:val="a3"/>
        <w:numPr>
          <w:ilvl w:val="0"/>
          <w:numId w:val="2"/>
        </w:numPr>
        <w:rPr>
          <w:rFonts w:ascii="Times New Roman" w:eastAsia="Times New Roman" w:hAnsi="Times New Roman"/>
          <w:sz w:val="24"/>
          <w:szCs w:val="24"/>
        </w:rPr>
      </w:pPr>
      <w:r w:rsidRPr="00E35372">
        <w:rPr>
          <w:rFonts w:ascii="Times New Roman" w:eastAsia="Times New Roman" w:hAnsi="Times New Roman"/>
          <w:sz w:val="24"/>
          <w:szCs w:val="24"/>
        </w:rPr>
        <w:t xml:space="preserve">Обучающимся даётся толкование современного лексического значения слова. </w:t>
      </w:r>
    </w:p>
    <w:p w:rsidR="00873731" w:rsidRPr="00E35372" w:rsidRDefault="00E35372" w:rsidP="00E35372">
      <w:pPr>
        <w:pStyle w:val="a3"/>
        <w:rPr>
          <w:rFonts w:ascii="Times New Roman" w:eastAsia="Times New Roman" w:hAnsi="Times New Roman"/>
          <w:sz w:val="24"/>
          <w:szCs w:val="24"/>
        </w:rPr>
      </w:pPr>
      <w:r w:rsidRPr="00E35372">
        <w:rPr>
          <w:rFonts w:ascii="Times New Roman" w:eastAsia="Times New Roman" w:hAnsi="Times New Roman"/>
          <w:sz w:val="24"/>
          <w:szCs w:val="24"/>
        </w:rPr>
        <w:t>У многозначного слова объясняется его все значения.</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2. Детям сообщается из какого языка пришло это слово в русский язык. Толкуется первоначальное значение слова, называются слова, исторически родственные данному, выделяется слово или морфема с опорным написанием.</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3. Даётся детям образец краткой записи этимологической справки, которую можно записать в тетрадь или словарик обучающихся.</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4.Завершает работу текст, иллюстрирующий историческое значение анализируемого слова.</w:t>
      </w:r>
    </w:p>
    <w:p w:rsidR="00873731" w:rsidRDefault="00E35372">
      <w:pPr>
        <w:jc w:val="center"/>
        <w:rPr>
          <w:rFonts w:ascii="Times New Roman" w:eastAsia="Times New Roman" w:hAnsi="Times New Roman"/>
          <w:i/>
          <w:iCs/>
          <w:sz w:val="24"/>
          <w:szCs w:val="24"/>
        </w:rPr>
      </w:pPr>
      <w:r>
        <w:rPr>
          <w:rFonts w:ascii="Times New Roman" w:eastAsia="Times New Roman" w:hAnsi="Times New Roman"/>
          <w:sz w:val="24"/>
          <w:szCs w:val="24"/>
        </w:rPr>
        <w:t xml:space="preserve">Например: </w:t>
      </w:r>
      <w:r>
        <w:rPr>
          <w:rFonts w:ascii="Times New Roman" w:eastAsia="Times New Roman" w:hAnsi="Times New Roman"/>
          <w:i/>
          <w:iCs/>
          <w:sz w:val="24"/>
          <w:szCs w:val="24"/>
        </w:rPr>
        <w:t>Сладкая, душистая,</w:t>
      </w:r>
    </w:p>
    <w:p w:rsidR="00873731" w:rsidRDefault="00E35372">
      <w:pPr>
        <w:jc w:val="center"/>
        <w:rPr>
          <w:rFonts w:ascii="Times New Roman" w:eastAsia="Times New Roman" w:hAnsi="Times New Roman"/>
          <w:i/>
          <w:iCs/>
          <w:sz w:val="24"/>
          <w:szCs w:val="24"/>
        </w:rPr>
      </w:pPr>
      <w:r>
        <w:rPr>
          <w:rFonts w:ascii="Times New Roman" w:eastAsia="Times New Roman" w:hAnsi="Times New Roman"/>
          <w:i/>
          <w:iCs/>
          <w:sz w:val="24"/>
          <w:szCs w:val="24"/>
        </w:rPr>
        <w:t>Выросла в саду тенистом.</w:t>
      </w:r>
    </w:p>
    <w:p w:rsidR="00873731" w:rsidRDefault="00E35372">
      <w:pPr>
        <w:jc w:val="center"/>
        <w:rPr>
          <w:rFonts w:ascii="Times New Roman" w:eastAsia="Times New Roman" w:hAnsi="Times New Roman"/>
          <w:i/>
          <w:iCs/>
          <w:sz w:val="24"/>
          <w:szCs w:val="24"/>
        </w:rPr>
      </w:pPr>
      <w:r>
        <w:rPr>
          <w:rFonts w:ascii="Times New Roman" w:eastAsia="Times New Roman" w:hAnsi="Times New Roman"/>
          <w:i/>
          <w:iCs/>
          <w:sz w:val="24"/>
          <w:szCs w:val="24"/>
        </w:rPr>
        <w:t>Состою из долек малых,</w:t>
      </w:r>
    </w:p>
    <w:p w:rsidR="00873731" w:rsidRDefault="00E35372">
      <w:pPr>
        <w:rPr>
          <w:rFonts w:ascii="Times New Roman" w:eastAsia="Times New Roman" w:hAnsi="Times New Roman"/>
          <w:sz w:val="24"/>
          <w:szCs w:val="24"/>
        </w:rPr>
      </w:pPr>
      <w:r>
        <w:rPr>
          <w:rFonts w:ascii="Times New Roman" w:eastAsia="Times New Roman" w:hAnsi="Times New Roman"/>
          <w:i/>
          <w:iCs/>
          <w:sz w:val="24"/>
          <w:szCs w:val="24"/>
        </w:rPr>
        <w:t xml:space="preserve">                                                     Очень сочных, вкусных, алых.</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 xml:space="preserve">Малина - слово русского происхождения. </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u w:val="single"/>
        </w:rPr>
        <w:t xml:space="preserve">Малина </w:t>
      </w:r>
      <w:r>
        <w:rPr>
          <w:rFonts w:ascii="Times New Roman" w:eastAsia="Times New Roman" w:hAnsi="Times New Roman"/>
          <w:sz w:val="24"/>
          <w:szCs w:val="24"/>
        </w:rPr>
        <w:t>- душистые сладкие, обычно красного цвета ягоды.</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 xml:space="preserve">В основу названия был положен признак плода ягоды, состоящего из малых частей. Слово </w:t>
      </w:r>
      <w:r>
        <w:rPr>
          <w:rFonts w:ascii="Times New Roman" w:eastAsia="Times New Roman" w:hAnsi="Times New Roman"/>
          <w:i/>
          <w:iCs/>
          <w:sz w:val="24"/>
          <w:szCs w:val="24"/>
        </w:rPr>
        <w:t xml:space="preserve">малина </w:t>
      </w:r>
      <w:r>
        <w:rPr>
          <w:rFonts w:ascii="Times New Roman" w:eastAsia="Times New Roman" w:hAnsi="Times New Roman"/>
          <w:sz w:val="24"/>
          <w:szCs w:val="24"/>
        </w:rPr>
        <w:t>образовано от слова малый - “маленький”.</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Малина - малый= “состоящая из маленьких частей”</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5 шаг. Подбор однокоренных слов.</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6 шаг. Составление словосочетаний или предложений с изученным словом, комментированная запись их с использованием этимологии для объяснения правописания.</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u w:val="single"/>
        </w:rPr>
        <w:t>ФРАГМЕНТ УРОКА (Знакомство со словом берёза.)</w:t>
      </w:r>
    </w:p>
    <w:p w:rsidR="00873731" w:rsidRDefault="00E35372">
      <w:pPr>
        <w:jc w:val="both"/>
        <w:rPr>
          <w:rFonts w:ascii="Times New Roman" w:eastAsia="Times New Roman" w:hAnsi="Times New Roman"/>
          <w:sz w:val="24"/>
          <w:szCs w:val="24"/>
        </w:rPr>
      </w:pPr>
      <w:r>
        <w:rPr>
          <w:rFonts w:ascii="Times New Roman" w:eastAsia="Times New Roman" w:hAnsi="Times New Roman"/>
          <w:sz w:val="24"/>
          <w:szCs w:val="24"/>
        </w:rPr>
        <w:t xml:space="preserve"> После знакомства с новым словом надо использовать интересные приёмы закрепления. </w:t>
      </w:r>
    </w:p>
    <w:p w:rsidR="00873731" w:rsidRDefault="00E35372">
      <w:pPr>
        <w:jc w:val="both"/>
        <w:rPr>
          <w:rFonts w:ascii="Times New Roman" w:eastAsia="Times New Roman" w:hAnsi="Times New Roman"/>
          <w:sz w:val="24"/>
          <w:szCs w:val="24"/>
        </w:rPr>
      </w:pPr>
      <w:r>
        <w:rPr>
          <w:rFonts w:ascii="Times New Roman" w:eastAsia="Times New Roman" w:hAnsi="Times New Roman"/>
          <w:sz w:val="24"/>
          <w:szCs w:val="24"/>
        </w:rPr>
        <w:t xml:space="preserve">     Вот, например, кроссворд, где зашифровано слово «молоко». К такому кроссворду даётся загадка.</w:t>
      </w:r>
    </w:p>
    <w:p w:rsidR="00873731" w:rsidRDefault="00873731">
      <w:pPr>
        <w:jc w:val="both"/>
        <w:rPr>
          <w:rFonts w:ascii="Times New Roman" w:eastAsia="Times New Roman" w:hAnsi="Times New Roman"/>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7"/>
        <w:gridCol w:w="1554"/>
        <w:gridCol w:w="1557"/>
        <w:gridCol w:w="1554"/>
        <w:gridCol w:w="1558"/>
      </w:tblGrid>
      <w:tr w:rsidR="00873731">
        <w:tc>
          <w:tcPr>
            <w:tcW w:w="1595" w:type="dxa"/>
            <w:shd w:val="clear" w:color="auto" w:fill="auto"/>
          </w:tcPr>
          <w:p w:rsidR="00873731" w:rsidRDefault="00873731">
            <w:pPr>
              <w:jc w:val="both"/>
              <w:rPr>
                <w:rFonts w:ascii="Times New Roman" w:eastAsia="Times New Roman" w:hAnsi="Times New Roman"/>
                <w:sz w:val="24"/>
                <w:szCs w:val="24"/>
              </w:rPr>
            </w:pPr>
          </w:p>
        </w:tc>
        <w:tc>
          <w:tcPr>
            <w:tcW w:w="1595" w:type="dxa"/>
            <w:shd w:val="clear" w:color="auto" w:fill="auto"/>
          </w:tcPr>
          <w:p w:rsidR="00873731" w:rsidRDefault="00E35372">
            <w:pPr>
              <w:jc w:val="both"/>
              <w:rPr>
                <w:rFonts w:ascii="Times New Roman" w:eastAsia="Times New Roman" w:hAnsi="Times New Roman"/>
                <w:sz w:val="24"/>
                <w:szCs w:val="24"/>
              </w:rPr>
            </w:pPr>
            <w:r>
              <w:rPr>
                <w:rFonts w:ascii="Times New Roman" w:eastAsia="Times New Roman" w:hAnsi="Times New Roman"/>
                <w:sz w:val="24"/>
                <w:szCs w:val="24"/>
              </w:rPr>
              <w:t>о</w:t>
            </w:r>
          </w:p>
        </w:tc>
        <w:tc>
          <w:tcPr>
            <w:tcW w:w="1595" w:type="dxa"/>
            <w:shd w:val="clear" w:color="auto" w:fill="auto"/>
          </w:tcPr>
          <w:p w:rsidR="00873731" w:rsidRDefault="00873731">
            <w:pPr>
              <w:jc w:val="both"/>
              <w:rPr>
                <w:rFonts w:ascii="Times New Roman" w:eastAsia="Times New Roman" w:hAnsi="Times New Roman"/>
                <w:sz w:val="24"/>
                <w:szCs w:val="24"/>
              </w:rPr>
            </w:pPr>
          </w:p>
        </w:tc>
        <w:tc>
          <w:tcPr>
            <w:tcW w:w="1595" w:type="dxa"/>
            <w:shd w:val="clear" w:color="auto" w:fill="auto"/>
          </w:tcPr>
          <w:p w:rsidR="00873731" w:rsidRDefault="00E35372">
            <w:pPr>
              <w:jc w:val="both"/>
              <w:rPr>
                <w:rFonts w:ascii="Times New Roman" w:eastAsia="Times New Roman" w:hAnsi="Times New Roman"/>
                <w:sz w:val="24"/>
                <w:szCs w:val="24"/>
              </w:rPr>
            </w:pPr>
            <w:r>
              <w:rPr>
                <w:rFonts w:ascii="Times New Roman" w:eastAsia="Times New Roman" w:hAnsi="Times New Roman"/>
                <w:sz w:val="24"/>
                <w:szCs w:val="24"/>
              </w:rPr>
              <w:t>о</w:t>
            </w:r>
          </w:p>
        </w:tc>
        <w:tc>
          <w:tcPr>
            <w:tcW w:w="1595" w:type="dxa"/>
            <w:shd w:val="clear" w:color="auto" w:fill="auto"/>
          </w:tcPr>
          <w:p w:rsidR="00873731" w:rsidRDefault="00873731">
            <w:pPr>
              <w:jc w:val="both"/>
              <w:rPr>
                <w:rFonts w:ascii="Times New Roman" w:eastAsia="Times New Roman" w:hAnsi="Times New Roman"/>
                <w:sz w:val="24"/>
                <w:szCs w:val="24"/>
              </w:rPr>
            </w:pPr>
          </w:p>
        </w:tc>
        <w:tc>
          <w:tcPr>
            <w:tcW w:w="1596" w:type="dxa"/>
            <w:shd w:val="clear" w:color="auto" w:fill="auto"/>
          </w:tcPr>
          <w:p w:rsidR="00873731" w:rsidRDefault="00E35372">
            <w:pPr>
              <w:jc w:val="both"/>
              <w:rPr>
                <w:rFonts w:ascii="Times New Roman" w:eastAsia="Times New Roman" w:hAnsi="Times New Roman"/>
                <w:sz w:val="24"/>
                <w:szCs w:val="24"/>
              </w:rPr>
            </w:pPr>
            <w:r>
              <w:rPr>
                <w:rFonts w:ascii="Times New Roman" w:eastAsia="Times New Roman" w:hAnsi="Times New Roman"/>
                <w:sz w:val="24"/>
                <w:szCs w:val="24"/>
              </w:rPr>
              <w:t>о</w:t>
            </w:r>
          </w:p>
        </w:tc>
      </w:tr>
    </w:tbl>
    <w:p w:rsidR="00873731" w:rsidRDefault="00873731">
      <w:pPr>
        <w:jc w:val="both"/>
        <w:rPr>
          <w:rFonts w:ascii="Times New Roman" w:eastAsia="Times New Roman" w:hAnsi="Times New Roman"/>
          <w:sz w:val="24"/>
          <w:szCs w:val="24"/>
        </w:rPr>
      </w:pPr>
    </w:p>
    <w:p w:rsidR="00873731" w:rsidRDefault="00E35372">
      <w:pPr>
        <w:jc w:val="both"/>
        <w:rPr>
          <w:rFonts w:ascii="Times New Roman" w:eastAsia="Times New Roman" w:hAnsi="Times New Roman"/>
          <w:sz w:val="24"/>
          <w:szCs w:val="24"/>
        </w:rPr>
      </w:pPr>
      <w:r>
        <w:rPr>
          <w:rFonts w:ascii="Times New Roman" w:eastAsia="Times New Roman" w:hAnsi="Times New Roman"/>
          <w:sz w:val="24"/>
          <w:szCs w:val="24"/>
        </w:rPr>
        <w:t>Всем нам пригодится белая водица,</w:t>
      </w:r>
    </w:p>
    <w:p w:rsidR="00873731" w:rsidRDefault="00E35372">
      <w:pPr>
        <w:jc w:val="both"/>
        <w:rPr>
          <w:rFonts w:ascii="Times New Roman" w:eastAsia="Times New Roman" w:hAnsi="Times New Roman"/>
          <w:sz w:val="24"/>
          <w:szCs w:val="24"/>
        </w:rPr>
      </w:pPr>
      <w:r>
        <w:rPr>
          <w:rFonts w:ascii="Times New Roman" w:eastAsia="Times New Roman" w:hAnsi="Times New Roman"/>
          <w:sz w:val="24"/>
          <w:szCs w:val="24"/>
        </w:rPr>
        <w:t>Из водицы белой всё, что хочешь делай:</w:t>
      </w:r>
    </w:p>
    <w:p w:rsidR="00873731" w:rsidRDefault="00E35372">
      <w:pPr>
        <w:jc w:val="both"/>
        <w:rPr>
          <w:rFonts w:ascii="Times New Roman" w:eastAsia="Times New Roman" w:hAnsi="Times New Roman"/>
          <w:sz w:val="24"/>
          <w:szCs w:val="24"/>
        </w:rPr>
      </w:pPr>
      <w:r>
        <w:rPr>
          <w:rFonts w:ascii="Times New Roman" w:eastAsia="Times New Roman" w:hAnsi="Times New Roman"/>
          <w:sz w:val="24"/>
          <w:szCs w:val="24"/>
        </w:rPr>
        <w:t xml:space="preserve">Сливки, простоквашу , сыр и масло в кашу, </w:t>
      </w:r>
    </w:p>
    <w:p w:rsidR="00873731" w:rsidRDefault="00E35372">
      <w:pPr>
        <w:jc w:val="both"/>
        <w:rPr>
          <w:rFonts w:ascii="Times New Roman" w:eastAsia="Times New Roman" w:hAnsi="Times New Roman"/>
          <w:sz w:val="24"/>
          <w:szCs w:val="24"/>
        </w:rPr>
      </w:pPr>
      <w:r>
        <w:rPr>
          <w:rFonts w:ascii="Times New Roman" w:eastAsia="Times New Roman" w:hAnsi="Times New Roman"/>
          <w:sz w:val="24"/>
          <w:szCs w:val="24"/>
        </w:rPr>
        <w:t>Творожок на пирожок;” Кушай, Ванечка, дружок”</w:t>
      </w:r>
    </w:p>
    <w:p w:rsidR="00873731" w:rsidRDefault="00873731">
      <w:pPr>
        <w:jc w:val="both"/>
        <w:rPr>
          <w:rFonts w:ascii="Times New Roman" w:eastAsia="Times New Roman" w:hAnsi="Times New Roman"/>
          <w:sz w:val="24"/>
          <w:szCs w:val="24"/>
        </w:rPr>
      </w:pPr>
    </w:p>
    <w:p w:rsidR="00873731" w:rsidRDefault="00E35372">
      <w:pPr>
        <w:jc w:val="both"/>
        <w:rPr>
          <w:rFonts w:ascii="Times New Roman" w:eastAsia="Times New Roman" w:hAnsi="Times New Roman"/>
          <w:sz w:val="24"/>
          <w:szCs w:val="24"/>
        </w:rPr>
      </w:pPr>
      <w:r>
        <w:rPr>
          <w:rFonts w:ascii="Times New Roman" w:eastAsia="Times New Roman" w:hAnsi="Times New Roman"/>
          <w:sz w:val="24"/>
          <w:szCs w:val="24"/>
        </w:rPr>
        <w:lastRenderedPageBreak/>
        <w:t>Кроссворд или ребус в этом случае не только забавный материал, но способ ещё раз подчеркнуть трудную орфограмму и закрепить её  написание в памяти.</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335"/>
        <w:gridCol w:w="1332"/>
        <w:gridCol w:w="1335"/>
        <w:gridCol w:w="1332"/>
        <w:gridCol w:w="1333"/>
        <w:gridCol w:w="1336"/>
      </w:tblGrid>
      <w:tr w:rsidR="00873731">
        <w:tc>
          <w:tcPr>
            <w:tcW w:w="1367" w:type="dxa"/>
            <w:shd w:val="clear" w:color="auto" w:fill="auto"/>
          </w:tcPr>
          <w:p w:rsidR="00873731" w:rsidRDefault="00873731">
            <w:pPr>
              <w:jc w:val="both"/>
              <w:rPr>
                <w:rFonts w:ascii="Times New Roman" w:eastAsia="Times New Roman" w:hAnsi="Times New Roman"/>
                <w:sz w:val="24"/>
                <w:szCs w:val="24"/>
              </w:rPr>
            </w:pPr>
          </w:p>
        </w:tc>
        <w:tc>
          <w:tcPr>
            <w:tcW w:w="1367" w:type="dxa"/>
            <w:shd w:val="clear" w:color="auto" w:fill="auto"/>
          </w:tcPr>
          <w:p w:rsidR="00873731" w:rsidRDefault="00E35372">
            <w:pPr>
              <w:jc w:val="both"/>
              <w:rPr>
                <w:rFonts w:ascii="Times New Roman" w:eastAsia="Times New Roman" w:hAnsi="Times New Roman"/>
                <w:sz w:val="24"/>
                <w:szCs w:val="24"/>
              </w:rPr>
            </w:pPr>
            <w:r>
              <w:rPr>
                <w:rFonts w:ascii="Times New Roman" w:eastAsia="Times New Roman" w:hAnsi="Times New Roman"/>
                <w:sz w:val="24"/>
                <w:szCs w:val="24"/>
              </w:rPr>
              <w:t>а</w:t>
            </w:r>
          </w:p>
        </w:tc>
        <w:tc>
          <w:tcPr>
            <w:tcW w:w="1367" w:type="dxa"/>
            <w:shd w:val="clear" w:color="auto" w:fill="auto"/>
          </w:tcPr>
          <w:p w:rsidR="00873731" w:rsidRDefault="00873731">
            <w:pPr>
              <w:jc w:val="both"/>
              <w:rPr>
                <w:rFonts w:ascii="Times New Roman" w:eastAsia="Times New Roman" w:hAnsi="Times New Roman"/>
                <w:sz w:val="24"/>
                <w:szCs w:val="24"/>
              </w:rPr>
            </w:pPr>
          </w:p>
        </w:tc>
        <w:tc>
          <w:tcPr>
            <w:tcW w:w="1367" w:type="dxa"/>
            <w:shd w:val="clear" w:color="auto" w:fill="auto"/>
          </w:tcPr>
          <w:p w:rsidR="00873731" w:rsidRDefault="00E35372">
            <w:pPr>
              <w:jc w:val="both"/>
              <w:rPr>
                <w:rFonts w:ascii="Times New Roman" w:eastAsia="Times New Roman" w:hAnsi="Times New Roman"/>
                <w:sz w:val="24"/>
                <w:szCs w:val="24"/>
              </w:rPr>
            </w:pPr>
            <w:r>
              <w:rPr>
                <w:rFonts w:ascii="Times New Roman" w:eastAsia="Times New Roman" w:hAnsi="Times New Roman"/>
                <w:sz w:val="24"/>
                <w:szCs w:val="24"/>
              </w:rPr>
              <w:t>у</w:t>
            </w:r>
          </w:p>
        </w:tc>
        <w:tc>
          <w:tcPr>
            <w:tcW w:w="1367" w:type="dxa"/>
            <w:shd w:val="clear" w:color="auto" w:fill="auto"/>
          </w:tcPr>
          <w:p w:rsidR="00873731" w:rsidRDefault="00873731">
            <w:pPr>
              <w:jc w:val="both"/>
              <w:rPr>
                <w:rFonts w:ascii="Times New Roman" w:eastAsia="Times New Roman" w:hAnsi="Times New Roman"/>
                <w:sz w:val="24"/>
                <w:szCs w:val="24"/>
              </w:rPr>
            </w:pPr>
          </w:p>
        </w:tc>
        <w:tc>
          <w:tcPr>
            <w:tcW w:w="1368" w:type="dxa"/>
            <w:shd w:val="clear" w:color="auto" w:fill="auto"/>
          </w:tcPr>
          <w:p w:rsidR="00873731" w:rsidRDefault="00873731">
            <w:pPr>
              <w:jc w:val="both"/>
              <w:rPr>
                <w:rFonts w:ascii="Times New Roman" w:eastAsia="Times New Roman" w:hAnsi="Times New Roman"/>
                <w:sz w:val="24"/>
                <w:szCs w:val="24"/>
              </w:rPr>
            </w:pPr>
          </w:p>
        </w:tc>
        <w:tc>
          <w:tcPr>
            <w:tcW w:w="1368" w:type="dxa"/>
            <w:shd w:val="clear" w:color="auto" w:fill="auto"/>
          </w:tcPr>
          <w:p w:rsidR="00873731" w:rsidRDefault="00E35372">
            <w:pPr>
              <w:jc w:val="both"/>
              <w:rPr>
                <w:rFonts w:ascii="Times New Roman" w:eastAsia="Times New Roman" w:hAnsi="Times New Roman"/>
                <w:sz w:val="24"/>
                <w:szCs w:val="24"/>
              </w:rPr>
            </w:pPr>
            <w:r>
              <w:rPr>
                <w:rFonts w:ascii="Times New Roman" w:eastAsia="Times New Roman" w:hAnsi="Times New Roman"/>
                <w:sz w:val="24"/>
                <w:szCs w:val="24"/>
              </w:rPr>
              <w:t>а</w:t>
            </w:r>
          </w:p>
        </w:tc>
      </w:tr>
    </w:tbl>
    <w:p w:rsidR="00873731" w:rsidRDefault="00873731">
      <w:pPr>
        <w:jc w:val="both"/>
        <w:rPr>
          <w:rFonts w:ascii="Times New Roman" w:eastAsia="Times New Roman" w:hAnsi="Times New Roman"/>
          <w:sz w:val="24"/>
          <w:szCs w:val="24"/>
        </w:rPr>
      </w:pPr>
    </w:p>
    <w:p w:rsidR="00873731" w:rsidRDefault="00E35372">
      <w:pPr>
        <w:jc w:val="both"/>
        <w:rPr>
          <w:rFonts w:ascii="Times New Roman" w:eastAsia="Times New Roman" w:hAnsi="Times New Roman"/>
          <w:sz w:val="24"/>
          <w:szCs w:val="24"/>
        </w:rPr>
      </w:pPr>
      <w:r>
        <w:rPr>
          <w:rFonts w:ascii="Times New Roman" w:eastAsia="Times New Roman" w:hAnsi="Times New Roman"/>
          <w:sz w:val="24"/>
          <w:szCs w:val="24"/>
        </w:rPr>
        <w:t>Две гласных «а» и «у» одна.</w:t>
      </w:r>
    </w:p>
    <w:p w:rsidR="00873731" w:rsidRDefault="00E35372">
      <w:pPr>
        <w:jc w:val="both"/>
        <w:rPr>
          <w:rFonts w:ascii="Times New Roman" w:eastAsia="Times New Roman" w:hAnsi="Times New Roman"/>
          <w:sz w:val="24"/>
          <w:szCs w:val="24"/>
        </w:rPr>
      </w:pPr>
      <w:r>
        <w:rPr>
          <w:rFonts w:ascii="Times New Roman" w:eastAsia="Times New Roman" w:hAnsi="Times New Roman"/>
          <w:sz w:val="24"/>
          <w:szCs w:val="24"/>
        </w:rPr>
        <w:t>Угадай-ка, друзья</w:t>
      </w:r>
    </w:p>
    <w:p w:rsidR="00873731" w:rsidRDefault="00E35372">
      <w:pPr>
        <w:jc w:val="both"/>
        <w:rPr>
          <w:rFonts w:ascii="Times New Roman" w:eastAsia="Times New Roman" w:hAnsi="Times New Roman"/>
          <w:sz w:val="24"/>
          <w:szCs w:val="24"/>
        </w:rPr>
      </w:pPr>
      <w:r>
        <w:rPr>
          <w:rFonts w:ascii="Times New Roman" w:eastAsia="Times New Roman" w:hAnsi="Times New Roman"/>
          <w:sz w:val="24"/>
          <w:szCs w:val="24"/>
        </w:rPr>
        <w:t>Очень много хруста</w:t>
      </w:r>
    </w:p>
    <w:p w:rsidR="00873731" w:rsidRDefault="00E35372">
      <w:pPr>
        <w:jc w:val="both"/>
        <w:rPr>
          <w:rFonts w:ascii="Times New Roman" w:eastAsia="Times New Roman" w:hAnsi="Times New Roman"/>
          <w:sz w:val="24"/>
          <w:szCs w:val="24"/>
        </w:rPr>
      </w:pPr>
      <w:r>
        <w:rPr>
          <w:rFonts w:ascii="Times New Roman" w:eastAsia="Times New Roman" w:hAnsi="Times New Roman"/>
          <w:sz w:val="24"/>
          <w:szCs w:val="24"/>
        </w:rPr>
        <w:t>Издаёт …..(капуста)</w:t>
      </w:r>
    </w:p>
    <w:p w:rsidR="00873731" w:rsidRDefault="00E35372">
      <w:pPr>
        <w:jc w:val="both"/>
        <w:rPr>
          <w:rFonts w:ascii="Times New Roman" w:eastAsia="Times New Roman" w:hAnsi="Times New Roman"/>
          <w:sz w:val="24"/>
          <w:szCs w:val="24"/>
        </w:rPr>
      </w:pPr>
      <w:r>
        <w:rPr>
          <w:rFonts w:ascii="Times New Roman" w:eastAsia="Times New Roman" w:hAnsi="Times New Roman"/>
          <w:sz w:val="24"/>
          <w:szCs w:val="24"/>
        </w:rPr>
        <w:t xml:space="preserve">     Для правильности закрепления написания словарного слова используем шуточные вопросы, загадки, например:</w:t>
      </w:r>
    </w:p>
    <w:p w:rsidR="00873731" w:rsidRDefault="00E35372">
      <w:pPr>
        <w:numPr>
          <w:ilvl w:val="0"/>
          <w:numId w:val="1"/>
        </w:numPr>
        <w:jc w:val="both"/>
        <w:rPr>
          <w:rFonts w:ascii="Times New Roman" w:eastAsia="Times New Roman" w:hAnsi="Times New Roman"/>
          <w:sz w:val="24"/>
          <w:szCs w:val="24"/>
        </w:rPr>
      </w:pPr>
      <w:r>
        <w:rPr>
          <w:rFonts w:ascii="Times New Roman" w:eastAsia="Times New Roman" w:hAnsi="Times New Roman"/>
          <w:sz w:val="24"/>
          <w:szCs w:val="24"/>
        </w:rPr>
        <w:t>В каких словах живёт рак? (Завтрак, ракета)</w:t>
      </w:r>
    </w:p>
    <w:p w:rsidR="00873731" w:rsidRDefault="00E35372">
      <w:pPr>
        <w:numPr>
          <w:ilvl w:val="0"/>
          <w:numId w:val="1"/>
        </w:numPr>
        <w:jc w:val="both"/>
        <w:rPr>
          <w:rFonts w:ascii="Times New Roman" w:eastAsia="Times New Roman" w:hAnsi="Times New Roman"/>
          <w:sz w:val="24"/>
          <w:szCs w:val="24"/>
        </w:rPr>
      </w:pPr>
      <w:r>
        <w:rPr>
          <w:rFonts w:ascii="Times New Roman" w:eastAsia="Times New Roman" w:hAnsi="Times New Roman"/>
          <w:sz w:val="24"/>
          <w:szCs w:val="24"/>
        </w:rPr>
        <w:t>В каких словах спрятались ноты? (Помидор, дорога)</w:t>
      </w:r>
    </w:p>
    <w:p w:rsidR="00873731" w:rsidRDefault="00E35372">
      <w:pPr>
        <w:numPr>
          <w:ilvl w:val="0"/>
          <w:numId w:val="1"/>
        </w:numPr>
        <w:jc w:val="both"/>
        <w:rPr>
          <w:rFonts w:ascii="Times New Roman" w:eastAsia="Times New Roman" w:hAnsi="Times New Roman"/>
          <w:sz w:val="24"/>
          <w:szCs w:val="24"/>
        </w:rPr>
      </w:pPr>
      <w:r>
        <w:rPr>
          <w:rFonts w:ascii="Times New Roman" w:eastAsia="Times New Roman" w:hAnsi="Times New Roman"/>
          <w:sz w:val="24"/>
          <w:szCs w:val="24"/>
        </w:rPr>
        <w:t>Назовите слова, в которых спрятаны числа. (Родина, сорока, однажды)</w:t>
      </w:r>
    </w:p>
    <w:p w:rsidR="00873731" w:rsidRDefault="00E35372">
      <w:pPr>
        <w:numPr>
          <w:ilvl w:val="0"/>
          <w:numId w:val="1"/>
        </w:numPr>
        <w:jc w:val="both"/>
        <w:rPr>
          <w:rFonts w:ascii="Times New Roman" w:eastAsia="Times New Roman" w:hAnsi="Times New Roman"/>
          <w:sz w:val="28"/>
          <w:szCs w:val="28"/>
        </w:rPr>
      </w:pPr>
      <w:r>
        <w:rPr>
          <w:rFonts w:ascii="Times New Roman" w:eastAsia="Times New Roman" w:hAnsi="Times New Roman"/>
          <w:sz w:val="24"/>
          <w:szCs w:val="24"/>
        </w:rPr>
        <w:t>Какие слова любит ворона? (Карандаш, картина, картофель). А лягушка? (Квартира, Москва)</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 xml:space="preserve">Работа над словарными словами на уроках должна проводиться не в отрыве от другой орфографической работы. </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1.Подбор однокоренных слов:</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 Адрес, адресат, адресант, адресный, адресок, переадресовка.</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 Берёза, берёзка, березонька, березник, березняк, березовый, подберёзовик.</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 Болото, болотце,болотный,болотистый.</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 Воробей, воробьиха, воробьенок, воробушек, воробышек, воробьиный.</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2.Разбор слова по составу; для такой работы часто предлагаем слова, однокоренные тем, которые изучаются в словаре учебника:Аптечный, багажник, валенок, газетчик, дорожный, железяка, заячий, интересно, картофелина, малинник, ореховый, погодка и др.</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3.Подбор к изучаемому слову синонимов и антонимов.</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Синонимы:быстро-скоро- моментально,алмаз – бриллиант,алфавит - азбука,вдруг – внезапно,весело – радостно,ветер – ураган – вихрь,воин – боец – солдат – витязь,желать – хотеть.</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Антонимы: скоро-долго, богатство – бедность,быстро – медленно,весело – грустно,город – деревня,дорога – аллея, хорошо-плохо, шоссе,дорогой – дешёвый (товар),женщина – мужчина,здоровый – больной,</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4. Подбирать слова, обозначающие разные части речи.</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Работая со словами с непроверяемой орфограммой мы можем закрепить с ребятами уже изученный материал на предыдущих уроках.</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1. Подчеркнуть мягкие или твёрдые согласные.</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lastRenderedPageBreak/>
        <w:t>2. Подчеркнуть гласные, которые обозначают твёрдость или мягкость согласного звука.</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3. Подчеркнуть все гласные в словах.</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4.Подчеркнуть слова, в которых звуков больше или меньше, чем букв.</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5.Найти слова, которые не переносятся.</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6. Сколько слогов в слове?</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7. Подбор существительного к прилагательному; крутой, обрывистый, песчаный (берег)</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8. Подбор глагола к существительному; пшеница - растёт, колосится, волнуется, наливается.</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9.Составление глагольных словосочетаний:</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вырастили, пшеница</w:t>
      </w:r>
    </w:p>
    <w:p w:rsidR="00873731" w:rsidRDefault="00E35372">
      <w:pPr>
        <w:rPr>
          <w:rFonts w:ascii="Times New Roman" w:eastAsia="Times New Roman" w:hAnsi="Times New Roman"/>
          <w:sz w:val="24"/>
          <w:szCs w:val="24"/>
        </w:rPr>
      </w:pPr>
      <w:r>
        <w:rPr>
          <w:rFonts w:ascii="Times New Roman" w:eastAsia="Times New Roman" w:hAnsi="Times New Roman"/>
          <w:sz w:val="24"/>
          <w:szCs w:val="24"/>
        </w:rPr>
        <w:t>кормить, корова</w:t>
      </w:r>
    </w:p>
    <w:p w:rsidR="00873731" w:rsidRDefault="00E35372">
      <w:pPr>
        <w:jc w:val="both"/>
        <w:rPr>
          <w:rFonts w:ascii="Times New Roman" w:eastAsia="Times New Roman" w:hAnsi="Times New Roman"/>
        </w:rPr>
      </w:pPr>
      <w:r>
        <w:rPr>
          <w:rFonts w:ascii="Times New Roman" w:eastAsia="Times New Roman" w:hAnsi="Times New Roman"/>
          <w:sz w:val="24"/>
          <w:szCs w:val="24"/>
        </w:rPr>
        <w:t>Основной целью словарной работы в начальной школе должно быть обогащение словарного запаса учащихся. Работа над орфографической грамотностью обучающихся должна идти параллельно с  обогащением их словаря.  Основным приёмом словарной работы, рассчитанным на осознанное понимание значения и орфографии слова, является использование этимологии.</w:t>
      </w:r>
    </w:p>
    <w:p w:rsidR="00873731" w:rsidRDefault="00873731"/>
    <w:p w:rsidR="00873731" w:rsidRDefault="00873731">
      <w:pPr>
        <w:rPr>
          <w:u w:val="single"/>
        </w:rPr>
      </w:pPr>
    </w:p>
    <w:p w:rsidR="00873731" w:rsidRDefault="00873731"/>
    <w:p w:rsidR="00873731" w:rsidRDefault="00873731"/>
    <w:sectPr w:rsidR="00873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97660"/>
    <w:multiLevelType w:val="hybridMultilevel"/>
    <w:tmpl w:val="879003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2176699"/>
    <w:multiLevelType w:val="hybridMultilevel"/>
    <w:tmpl w:val="D7AC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proofState w:spelling="clean" w:grammar="clean"/>
  <w:defaultTabStop w:val="708"/>
  <w:drawingGridHorizontalSpacing w:val="1000"/>
  <w:drawingGridVerticalSpacing w:val="10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731"/>
    <w:rsid w:val="00873731"/>
    <w:rsid w:val="00E35372"/>
    <w:rsid w:val="00EF26AA"/>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5922</Characters>
  <Application>Microsoft Office Word</Application>
  <DocSecurity>0</DocSecurity>
  <Lines>49</Lines>
  <Paragraphs>13</Paragraphs>
  <ScaleCrop>false</ScaleCrop>
  <Manager/>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2021-11-25T06:51:00Z</dcterms:created>
  <dcterms:modified xsi:type="dcterms:W3CDTF">2024-02-08T08:23:00Z</dcterms:modified>
  <cp:version>0900.0000.01</cp:version>
</cp:coreProperties>
</file>